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5822AB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E449D1">
        <w:rPr>
          <w:rFonts w:eastAsia="Arial Unicode MS"/>
          <w:b/>
        </w:rPr>
        <w:t>1</w:t>
      </w:r>
      <w:r w:rsidR="000C6C9B">
        <w:rPr>
          <w:rFonts w:eastAsia="Arial Unicode MS"/>
          <w:b/>
        </w:rPr>
        <w:t>8</w:t>
      </w:r>
    </w:p>
    <w:p w14:paraId="222DD452" w14:textId="38B79C68"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AE313E">
        <w:rPr>
          <w:rFonts w:eastAsia="Arial Unicode MS"/>
        </w:rPr>
        <w:t>5</w:t>
      </w:r>
      <w:r w:rsidR="000C6C9B">
        <w:rPr>
          <w:rFonts w:eastAsia="Arial Unicode MS"/>
        </w:rPr>
        <w:t>9</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159BD6A4" w14:textId="77777777" w:rsidR="000C6C9B" w:rsidRPr="000C6C9B" w:rsidRDefault="000C6C9B" w:rsidP="000C6C9B">
      <w:pPr>
        <w:keepNext/>
        <w:jc w:val="both"/>
        <w:outlineLvl w:val="0"/>
        <w:rPr>
          <w:rFonts w:eastAsia="Arial Unicode MS" w:cs="Arial Unicode MS"/>
          <w:b/>
        </w:rPr>
      </w:pPr>
      <w:bookmarkStart w:id="84" w:name="_Hlk160031127"/>
      <w:bookmarkStart w:id="85" w:name="_Hlk160030944"/>
      <w:bookmarkStart w:id="86" w:name="_Hlk160030811"/>
      <w:bookmarkStart w:id="87" w:name="_Hlk160030676"/>
      <w:bookmarkStart w:id="88" w:name="_Hlk160030157"/>
      <w:bookmarkStart w:id="89" w:name="_Hlk160029970"/>
      <w:bookmarkStart w:id="90" w:name="_Hlk160029820"/>
      <w:bookmarkStart w:id="91" w:name="_Hlk160029584"/>
      <w:bookmarkStart w:id="92" w:name="_Hlk160029398"/>
      <w:bookmarkStart w:id="93" w:name="_Hlk160029036"/>
      <w:bookmarkStart w:id="94" w:name="_Hlk160028899"/>
      <w:bookmarkStart w:id="95" w:name="_Hlk160028641"/>
      <w:bookmarkStart w:id="96" w:name="_Hlk160027884"/>
      <w:bookmarkStart w:id="97" w:name="_Hlk160024912"/>
      <w:bookmarkStart w:id="98" w:name="_Hlk160024645"/>
      <w:bookmarkStart w:id="99" w:name="_Hlk160024367"/>
      <w:bookmarkStart w:id="100" w:name="_Hlk160024110"/>
      <w:bookmarkStart w:id="101" w:name="_Hlk160021870"/>
      <w:bookmarkStart w:id="102" w:name="_Hlk158640778"/>
      <w:r w:rsidRPr="000C6C9B">
        <w:rPr>
          <w:rFonts w:eastAsia="Arial Unicode MS" w:cs="Arial Unicode MS"/>
          <w:b/>
        </w:rPr>
        <w:t>Par galvojuma sniegšanu  pašvaldības sabiedrībai ar ierobežotu atbildību “Madonas Siltums” aizņēmumam kurināmā iegādei</w:t>
      </w:r>
    </w:p>
    <w:bookmarkEnd w:id="84"/>
    <w:p w14:paraId="0F8C1751" w14:textId="4450C5ED" w:rsidR="000C6C9B" w:rsidRPr="000C6C9B" w:rsidRDefault="000C6C9B" w:rsidP="000C6C9B">
      <w:pPr>
        <w:jc w:val="both"/>
        <w:rPr>
          <w:i/>
        </w:rPr>
      </w:pPr>
    </w:p>
    <w:p w14:paraId="0C6737F9" w14:textId="77777777" w:rsidR="000C6C9B" w:rsidRPr="000C6C9B" w:rsidRDefault="000C6C9B" w:rsidP="000C6C9B">
      <w:pPr>
        <w:ind w:firstLine="720"/>
        <w:jc w:val="both"/>
      </w:pPr>
      <w:r w:rsidRPr="000C6C9B">
        <w:t>SIA “Madonas Siltums”, vienotais reģistrācijas Nr. 45403004471, turpmāk tekstā – Sabiedrība, ir kapitālsabiedrība, kurā 100% apmērā kapitāla daļas pieder Madonas novada pašvaldībai, un tā dibināta ar mērķi – organizēt iedzīvotājiem siltumapgādes komunālos pakalpojumus.</w:t>
      </w:r>
    </w:p>
    <w:p w14:paraId="6EDB121D" w14:textId="77777777" w:rsidR="000C6C9B" w:rsidRPr="000C6C9B" w:rsidRDefault="000C6C9B" w:rsidP="000C6C9B">
      <w:pPr>
        <w:ind w:firstLine="720"/>
        <w:jc w:val="both"/>
      </w:pPr>
      <w:r w:rsidRPr="000C6C9B">
        <w:t xml:space="preserve">Lai SIA “Madonas Siltums” varētu norēķināties par kurināmo (šķeldu) nākamajos diviem apkures mēnešos, Sabiedrībai ir nepieciešams valsts budžeta aizdevums EUR 742 200,00 (septiņi simti četrdesmit divi tūkstoši divi simti </w:t>
      </w:r>
      <w:proofErr w:type="spellStart"/>
      <w:r w:rsidRPr="000C6C9B">
        <w:rPr>
          <w:i/>
          <w:iCs/>
        </w:rPr>
        <w:t>euro</w:t>
      </w:r>
      <w:proofErr w:type="spellEnd"/>
      <w:r w:rsidRPr="000C6C9B">
        <w:t xml:space="preserve"> 00 centi) apmērā līdz diviem gadiem ar atlikto pamatsummas maksājumu līdz vienam gadam no aizdevuma līguma noslēgšanas dienas. Aizdevumam netiek piemērota fiksētā valsts aizdevuma apkalpošanas maksa.</w:t>
      </w:r>
    </w:p>
    <w:p w14:paraId="6552C763" w14:textId="0AEF39D0" w:rsidR="000C6C9B" w:rsidRPr="000C6C9B" w:rsidRDefault="000C6C9B" w:rsidP="000C6C9B">
      <w:pPr>
        <w:ind w:firstLine="720"/>
        <w:jc w:val="both"/>
      </w:pPr>
      <w:r w:rsidRPr="000C6C9B">
        <w:t>Likuma “Par valsts budžetu 2024.</w:t>
      </w:r>
      <w:r w:rsidR="00C9589D">
        <w:t> </w:t>
      </w:r>
      <w:r w:rsidRPr="000C6C9B">
        <w:t>gadam un budžeta ietvaru 2024., 2025., 2026.</w:t>
      </w:r>
      <w:r w:rsidR="00C9589D">
        <w:t xml:space="preserve"> </w:t>
      </w:r>
      <w:r w:rsidRPr="000C6C9B">
        <w:t>gadam” 36.</w:t>
      </w:r>
      <w:r w:rsidR="00C9589D">
        <w:t xml:space="preserve"> </w:t>
      </w:r>
      <w:r w:rsidRPr="000C6C9B">
        <w:t>panta 2.</w:t>
      </w:r>
      <w:r w:rsidR="00C9589D">
        <w:t xml:space="preserve"> </w:t>
      </w:r>
      <w:r w:rsidRPr="000C6C9B">
        <w:t>daļa paredz n</w:t>
      </w:r>
      <w:r w:rsidRPr="000C6C9B">
        <w:rPr>
          <w:color w:val="414142"/>
          <w:shd w:val="clear" w:color="auto" w:fill="FFFFFF"/>
        </w:rPr>
        <w:t>oteikt pašvaldību sniegto galvojumu kopējo palielinājumu 56</w:t>
      </w:r>
      <w:r w:rsidR="00C9589D">
        <w:rPr>
          <w:color w:val="414142"/>
          <w:shd w:val="clear" w:color="auto" w:fill="FFFFFF"/>
        </w:rPr>
        <w:t> </w:t>
      </w:r>
      <w:r w:rsidRPr="000C6C9B">
        <w:rPr>
          <w:color w:val="414142"/>
          <w:shd w:val="clear" w:color="auto" w:fill="FFFFFF"/>
        </w:rPr>
        <w:t>914 872 </w:t>
      </w:r>
      <w:proofErr w:type="spellStart"/>
      <w:r w:rsidRPr="000C6C9B">
        <w:rPr>
          <w:i/>
          <w:iCs/>
          <w:color w:val="414142"/>
          <w:shd w:val="clear" w:color="auto" w:fill="FFFFFF"/>
        </w:rPr>
        <w:t>euro</w:t>
      </w:r>
      <w:proofErr w:type="spellEnd"/>
      <w:r w:rsidRPr="000C6C9B">
        <w:rPr>
          <w:color w:val="414142"/>
          <w:shd w:val="clear" w:color="auto" w:fill="FFFFFF"/>
        </w:rPr>
        <w:t> 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vienam gadam no aizdevuma līguma noslēgšanas dienas.</w:t>
      </w:r>
    </w:p>
    <w:p w14:paraId="36F1E1EB" w14:textId="79B70CA5" w:rsidR="000C6C9B" w:rsidRPr="000C6C9B" w:rsidRDefault="000C6C9B" w:rsidP="000C6C9B">
      <w:pPr>
        <w:jc w:val="both"/>
        <w:rPr>
          <w:shd w:val="clear" w:color="auto" w:fill="FFFFFF"/>
        </w:rPr>
      </w:pPr>
      <w:r w:rsidRPr="000C6C9B">
        <w:rPr>
          <w:bCs/>
          <w:shd w:val="clear" w:color="auto" w:fill="FFFFFF"/>
        </w:rPr>
        <w:t xml:space="preserve">           Saskaņā ar </w:t>
      </w:r>
      <w:r w:rsidRPr="000C6C9B">
        <w:t>Ministru kabineta 2019.</w:t>
      </w:r>
      <w:r w:rsidR="00C9589D">
        <w:t> </w:t>
      </w:r>
      <w:r w:rsidRPr="000C6C9B">
        <w:t>gada 10.</w:t>
      </w:r>
      <w:r w:rsidR="00C9589D">
        <w:t> </w:t>
      </w:r>
      <w:r w:rsidRPr="000C6C9B">
        <w:t>decembra noteikumu Nr.</w:t>
      </w:r>
      <w:r w:rsidR="00C9589D">
        <w:t> </w:t>
      </w:r>
      <w:r w:rsidRPr="000C6C9B">
        <w:t>590 “Noteikumi par pašvaldību aizņēmumiem un galvojumiem” 11.</w:t>
      </w:r>
      <w:r w:rsidR="00C9589D">
        <w:t> </w:t>
      </w:r>
      <w:r w:rsidRPr="000C6C9B">
        <w:t>punktu un 11.2.</w:t>
      </w:r>
      <w:r w:rsidR="00C9589D">
        <w:t> </w:t>
      </w:r>
      <w:r w:rsidRPr="000C6C9B">
        <w:t xml:space="preserve">apakšpunktu </w:t>
      </w:r>
      <w:r w:rsidRPr="000C6C9B">
        <w:rPr>
          <w:shd w:val="clear" w:color="auto" w:fill="FFFFFF"/>
        </w:rPr>
        <w:t>pašvaldība saskaņā ar normatīvajiem aktiem par kārtību, kādā nodrošina informācijas apriti, izmantojot Valsts kases nodrošinātos e-pakalpojumus,</w:t>
      </w:r>
      <w:r w:rsidR="00C9589D">
        <w:rPr>
          <w:shd w:val="clear" w:color="auto" w:fill="FFFFFF"/>
        </w:rPr>
        <w:t xml:space="preserve"> </w:t>
      </w:r>
      <w:r w:rsidRPr="000C6C9B">
        <w:rPr>
          <w:shd w:val="clear" w:color="auto" w:fill="FFFFFF"/>
        </w:rPr>
        <w:t xml:space="preserve">ar e-pakalpojuma </w:t>
      </w:r>
      <w:proofErr w:type="spellStart"/>
      <w:r w:rsidRPr="000C6C9B">
        <w:rPr>
          <w:shd w:val="clear" w:color="auto" w:fill="FFFFFF"/>
        </w:rPr>
        <w:t>eAizņēmumi</w:t>
      </w:r>
      <w:proofErr w:type="spellEnd"/>
      <w:r w:rsidRPr="000C6C9B">
        <w:rPr>
          <w:shd w:val="clear" w:color="auto" w:fill="FFFFFF"/>
        </w:rPr>
        <w:t xml:space="preserve">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339F04B9" w14:textId="1F07594A" w:rsidR="000C6C9B" w:rsidRPr="000C6C9B" w:rsidRDefault="000C6C9B" w:rsidP="00C9589D">
      <w:pPr>
        <w:ind w:firstLine="720"/>
        <w:jc w:val="both"/>
      </w:pPr>
      <w:r w:rsidRPr="000C6C9B">
        <w:t>Pamatojoties uz likuma “Par valsts budžetu 2024.</w:t>
      </w:r>
      <w:r w:rsidR="00C9589D">
        <w:t xml:space="preserve"> </w:t>
      </w:r>
      <w:r w:rsidRPr="000C6C9B">
        <w:t>gadam un budžeta ietvaru 2024., 2025., 2026.</w:t>
      </w:r>
      <w:r w:rsidR="00C9589D">
        <w:t xml:space="preserve"> </w:t>
      </w:r>
      <w:r w:rsidRPr="000C6C9B">
        <w:t>gadam”,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w:t>
      </w:r>
    </w:p>
    <w:p w14:paraId="1C7F4D5E" w14:textId="2016E945" w:rsidR="000C6C9B" w:rsidRPr="00B2379A" w:rsidRDefault="000C6C9B" w:rsidP="00B2379A">
      <w:pPr>
        <w:ind w:firstLine="720"/>
        <w:jc w:val="both"/>
        <w:rPr>
          <w:lang w:eastAsia="lo-LA" w:bidi="lo-LA"/>
        </w:rPr>
      </w:pPr>
      <w:r w:rsidRPr="000C6C9B">
        <w:rPr>
          <w:rFonts w:eastAsia="Calibri"/>
        </w:rPr>
        <w:t>Noklausījusies</w:t>
      </w:r>
      <w:r>
        <w:rPr>
          <w:rFonts w:eastAsia="Calibri"/>
        </w:rPr>
        <w:t xml:space="preserve"> </w:t>
      </w:r>
      <w:r w:rsidRPr="000C6C9B">
        <w:rPr>
          <w:rFonts w:eastAsia="Calibri"/>
        </w:rPr>
        <w:t>sniegto informāciju,</w:t>
      </w:r>
      <w:r w:rsidRPr="000C6C9B">
        <w:rPr>
          <w:rFonts w:eastAsia="SimSun"/>
          <w:kern w:val="3"/>
          <w:lang w:eastAsia="zh-CN" w:bidi="hi-IN"/>
        </w:rPr>
        <w:t xml:space="preserve"> </w:t>
      </w:r>
      <w:r w:rsidR="00352789" w:rsidRPr="000C2E0A">
        <w:t>ņemot vērā 11.10.2023.</w:t>
      </w:r>
      <w:r w:rsidR="00352789">
        <w:t xml:space="preserve"> </w:t>
      </w:r>
      <w:r w:rsidR="00352789" w:rsidRPr="000C2E0A">
        <w:t>Uzņēmējdarbības, teritoriālo un vides jautājumu komitejas un 20.02.2024. Finanšu un attīstības komitejas atzinumus</w:t>
      </w:r>
      <w:r w:rsidRPr="000C6C9B">
        <w:rPr>
          <w:color w:val="000000"/>
        </w:rPr>
        <w:t xml:space="preserve">, </w:t>
      </w:r>
      <w:r w:rsidR="00B2379A">
        <w:rPr>
          <w:lang w:eastAsia="lo-LA" w:bidi="lo-LA"/>
        </w:rPr>
        <w:t>atklāti balsojot</w:t>
      </w:r>
      <w:r w:rsidR="00B2379A">
        <w:rPr>
          <w:b/>
          <w:lang w:eastAsia="lo-LA" w:bidi="lo-LA"/>
        </w:rPr>
        <w:t xml:space="preserve">: PAR - </w:t>
      </w:r>
      <w:r w:rsidR="00B2379A">
        <w:rPr>
          <w:rFonts w:eastAsia="Calibri"/>
          <w:b/>
          <w:noProof/>
          <w:lang w:eastAsia="en-US"/>
        </w:rPr>
        <w:t xml:space="preserve">14 </w:t>
      </w:r>
      <w:r w:rsidR="00B2379A">
        <w:rPr>
          <w:rFonts w:eastAsia="Calibri"/>
          <w:bCs/>
          <w:noProof/>
          <w:lang w:eastAsia="en-US"/>
        </w:rPr>
        <w:t>(</w:t>
      </w:r>
      <w:r w:rsidR="00B2379A">
        <w:rPr>
          <w:bCs/>
          <w:noProof/>
        </w:rPr>
        <w:t xml:space="preserve">Agris Lungevičs, Aigars Šķēls, Aivis Masaļskis, Andris Sakne, Artūrs Čačka, Artūrs Grandāns, Arvīds Greidiņš, Gatis Teilis, Guntis Klikučs, Iveta </w:t>
      </w:r>
      <w:r w:rsidR="00B2379A">
        <w:rPr>
          <w:bCs/>
          <w:noProof/>
        </w:rPr>
        <w:lastRenderedPageBreak/>
        <w:t>Peilāne, Kaspars Udrass, Sandra Maksimova, Valda Kļaviņa, Zigfrīds Gora</w:t>
      </w:r>
      <w:r w:rsidR="00B2379A">
        <w:rPr>
          <w:rFonts w:eastAsia="Calibri"/>
          <w:bCs/>
          <w:noProof/>
          <w:lang w:eastAsia="en-US"/>
        </w:rPr>
        <w:t xml:space="preserve">), </w:t>
      </w:r>
      <w:r w:rsidR="00B2379A">
        <w:rPr>
          <w:b/>
          <w:lang w:eastAsia="lo-LA" w:bidi="lo-LA"/>
        </w:rPr>
        <w:t>PRET - NAV, ATTURAS - NAV</w:t>
      </w:r>
      <w:r w:rsidR="00B2379A">
        <w:rPr>
          <w:lang w:eastAsia="lo-LA" w:bidi="lo-LA"/>
        </w:rPr>
        <w:t xml:space="preserve">, Madonas novada pašvaldības dome </w:t>
      </w:r>
      <w:r w:rsidR="00B2379A">
        <w:rPr>
          <w:b/>
          <w:lang w:eastAsia="lo-LA" w:bidi="lo-LA"/>
        </w:rPr>
        <w:t>NOLEMJ</w:t>
      </w:r>
      <w:r w:rsidR="00B2379A">
        <w:rPr>
          <w:lang w:eastAsia="lo-LA" w:bidi="lo-LA"/>
        </w:rPr>
        <w:t>:</w:t>
      </w:r>
    </w:p>
    <w:p w14:paraId="658C4A23" w14:textId="5AC7D9DA" w:rsidR="000C6C9B" w:rsidRPr="000C6C9B" w:rsidRDefault="000C6C9B" w:rsidP="000C6C9B">
      <w:pPr>
        <w:widowControl w:val="0"/>
        <w:tabs>
          <w:tab w:val="left" w:pos="0"/>
        </w:tabs>
        <w:suppressAutoHyphens/>
        <w:jc w:val="both"/>
        <w:rPr>
          <w:rFonts w:eastAsia="SimSun"/>
          <w:b/>
          <w:kern w:val="3"/>
          <w:lang w:eastAsia="zh-CN" w:bidi="hi-IN"/>
        </w:rPr>
      </w:pPr>
    </w:p>
    <w:p w14:paraId="4CA55A59" w14:textId="31EB9259" w:rsidR="000C6C9B" w:rsidRPr="000C6C9B" w:rsidRDefault="000C6C9B" w:rsidP="000C6C9B">
      <w:pPr>
        <w:pStyle w:val="Sarakstarindkopa"/>
        <w:numPr>
          <w:ilvl w:val="0"/>
          <w:numId w:val="38"/>
        </w:numPr>
        <w:ind w:hanging="720"/>
        <w:jc w:val="both"/>
        <w:rPr>
          <w:rFonts w:cs="Arial Unicode MS"/>
          <w:lang w:bidi="lo-LA"/>
        </w:rPr>
      </w:pPr>
      <w:r w:rsidRPr="000C6C9B">
        <w:t>Sniegt galvojumu pašvaldības kapitālsabiedrībai SIA “Madonas Siltums”, vienotais reģistrācijas Nr.</w:t>
      </w:r>
      <w:r w:rsidR="00352789">
        <w:t> </w:t>
      </w:r>
      <w:r w:rsidRPr="000C6C9B">
        <w:t xml:space="preserve">45403004471, kurā Madonas novada pašvaldībai pieder 100% kapitāldaļas, aizņēmumam Valsts kasē 742 200,00 EUR (septiņi simti četrdesmit divi tūkstoši divi simti </w:t>
      </w:r>
      <w:proofErr w:type="spellStart"/>
      <w:r w:rsidRPr="000C6C9B">
        <w:rPr>
          <w:i/>
          <w:iCs/>
        </w:rPr>
        <w:t>euro</w:t>
      </w:r>
      <w:proofErr w:type="spellEnd"/>
      <w:r w:rsidRPr="000C6C9B">
        <w:t xml:space="preserve"> 00 centi) apmērā uz diviem gadiem par Valsts kases noteikto </w:t>
      </w:r>
      <w:r w:rsidRPr="000C6C9B">
        <w:rPr>
          <w:iCs/>
        </w:rPr>
        <w:t>procentu</w:t>
      </w:r>
      <w:r w:rsidRPr="000C6C9B">
        <w:t xml:space="preserve"> likmi ar atlikto pamatsummas maksājumu uz vienu gadu no aizdevuma līguma noslēgšanas dienas kurināmā iegādei.</w:t>
      </w:r>
    </w:p>
    <w:p w14:paraId="0694D98A" w14:textId="77777777" w:rsidR="000C6C9B" w:rsidRDefault="000C6C9B" w:rsidP="000C6C9B">
      <w:pPr>
        <w:pStyle w:val="Sarakstarindkopa"/>
        <w:numPr>
          <w:ilvl w:val="0"/>
          <w:numId w:val="38"/>
        </w:numPr>
        <w:ind w:hanging="720"/>
        <w:jc w:val="both"/>
        <w:rPr>
          <w:rFonts w:cs="Arial Unicode MS"/>
          <w:lang w:bidi="lo-LA"/>
        </w:rPr>
      </w:pPr>
      <w:r w:rsidRPr="000C6C9B">
        <w:rPr>
          <w:rFonts w:cs="Arial Unicode MS"/>
          <w:lang w:bidi="lo-LA"/>
        </w:rPr>
        <w:t>Aizņēmuma atmaksu garantēt ar Madonas novada pašvaldības budžetu.</w:t>
      </w:r>
    </w:p>
    <w:p w14:paraId="1B3EBC6E" w14:textId="355A372D" w:rsidR="000C6C9B" w:rsidRDefault="000C6C9B" w:rsidP="000C6C9B">
      <w:pPr>
        <w:pStyle w:val="Sarakstarindkopa"/>
        <w:numPr>
          <w:ilvl w:val="0"/>
          <w:numId w:val="38"/>
        </w:numPr>
        <w:ind w:hanging="720"/>
        <w:jc w:val="both"/>
        <w:rPr>
          <w:rFonts w:cs="Arial Unicode MS"/>
          <w:lang w:bidi="lo-LA"/>
        </w:rPr>
      </w:pPr>
      <w:r w:rsidRPr="000C6C9B">
        <w:rPr>
          <w:rFonts w:cs="Arial Unicode MS"/>
          <w:lang w:bidi="lo-LA"/>
        </w:rPr>
        <w:t>Aizņēmumu izņemt 2024.</w:t>
      </w:r>
      <w:r w:rsidR="00352789">
        <w:rPr>
          <w:rFonts w:cs="Arial Unicode MS"/>
          <w:lang w:bidi="lo-LA"/>
        </w:rPr>
        <w:t> </w:t>
      </w:r>
      <w:r w:rsidRPr="000C6C9B">
        <w:rPr>
          <w:rFonts w:cs="Arial Unicode MS"/>
          <w:lang w:bidi="lo-LA"/>
        </w:rPr>
        <w:t>gadā.</w:t>
      </w:r>
    </w:p>
    <w:p w14:paraId="3E2E0379" w14:textId="1E82CEA8" w:rsidR="000C6C9B" w:rsidRPr="000C6C9B" w:rsidRDefault="000C6C9B" w:rsidP="000C6C9B">
      <w:pPr>
        <w:pStyle w:val="Sarakstarindkopa"/>
        <w:numPr>
          <w:ilvl w:val="0"/>
          <w:numId w:val="38"/>
        </w:numPr>
        <w:ind w:hanging="720"/>
        <w:jc w:val="both"/>
        <w:rPr>
          <w:rFonts w:cs="Arial Unicode MS"/>
          <w:lang w:bidi="lo-LA"/>
        </w:rPr>
      </w:pPr>
      <w:r w:rsidRPr="000C6C9B">
        <w:rPr>
          <w:rFonts w:cs="Arial Unicode MS"/>
          <w:lang w:bidi="lo-LA"/>
        </w:rPr>
        <w:t xml:space="preserve">Lūgt Pašvaldību aizņēmumu un galvojumu kontroles un pārraudzības padomi atļaut Madonas novada pašvaldībai sniegt galvojumu SIA “Madonas Siltums” aizņēmumam </w:t>
      </w:r>
      <w:r w:rsidRPr="000C6C9B">
        <w:t xml:space="preserve">742 200,00 EUR (septiņi simti četrdesmit divi tūkstoši divi simti </w:t>
      </w:r>
      <w:proofErr w:type="spellStart"/>
      <w:r w:rsidRPr="000C6C9B">
        <w:rPr>
          <w:i/>
          <w:iCs/>
        </w:rPr>
        <w:t>euro</w:t>
      </w:r>
      <w:proofErr w:type="spellEnd"/>
      <w:r w:rsidRPr="000C6C9B">
        <w:t xml:space="preserve"> 00 centi) </w:t>
      </w:r>
      <w:r w:rsidRPr="000C6C9B">
        <w:rPr>
          <w:rFonts w:cs="Arial Unicode MS"/>
          <w:lang w:bidi="lo-LA"/>
        </w:rPr>
        <w:t xml:space="preserve">EUR </w:t>
      </w:r>
      <w:r w:rsidRPr="000C6C9B">
        <w:rPr>
          <w:rFonts w:cs="Arial Unicode MS"/>
          <w:i/>
          <w:lang w:bidi="lo-LA"/>
        </w:rPr>
        <w:t xml:space="preserve"> </w:t>
      </w:r>
      <w:r w:rsidRPr="000C6C9B">
        <w:rPr>
          <w:rFonts w:cs="Arial Unicode MS"/>
          <w:lang w:bidi="lo-LA"/>
        </w:rPr>
        <w:t xml:space="preserve"> apmērā.</w:t>
      </w:r>
    </w:p>
    <w:p w14:paraId="24AD9270" w14:textId="77777777" w:rsidR="000C6C9B" w:rsidRDefault="000C6C9B" w:rsidP="00CB7022">
      <w:pPr>
        <w:spacing w:after="160"/>
        <w:rPr>
          <w:rFonts w:eastAsiaTheme="minorHAnsi"/>
          <w:b/>
          <w:bCs/>
          <w:kern w:val="2"/>
          <w:lang w:eastAsia="en-US"/>
          <w14:ligatures w14:val="standardContextual"/>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440F2875" w14:textId="7F8DEC04" w:rsidR="00D901BF" w:rsidRDefault="00D901BF" w:rsidP="00AE313E">
      <w:pPr>
        <w:jc w:val="both"/>
        <w:rPr>
          <w:rFonts w:eastAsia="Calibri"/>
        </w:rPr>
      </w:pPr>
    </w:p>
    <w:p w14:paraId="02A444F3" w14:textId="77777777" w:rsidR="008319F2" w:rsidRDefault="008319F2" w:rsidP="00AE313E">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53DB765B" w14:textId="77777777" w:rsidR="000C6C9B" w:rsidRPr="000C6C9B" w:rsidRDefault="000C6C9B" w:rsidP="000C6C9B">
      <w:pPr>
        <w:keepNext/>
        <w:contextualSpacing/>
        <w:jc w:val="both"/>
        <w:outlineLvl w:val="0"/>
        <w:rPr>
          <w:rFonts w:eastAsia="Arial Unicode MS" w:cs="Arial Unicode MS"/>
          <w:b/>
          <w:i/>
          <w:iCs/>
        </w:rPr>
      </w:pPr>
      <w:r w:rsidRPr="000C6C9B">
        <w:rPr>
          <w:rFonts w:cs="Arial Unicode MS"/>
          <w:i/>
          <w:iCs/>
          <w:lang w:bidi="lo-LA"/>
        </w:rPr>
        <w:t>Arāja 26564138</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FAB9" w14:textId="77777777" w:rsidR="00883E83" w:rsidRDefault="00883E83" w:rsidP="000509C7">
      <w:r>
        <w:separator/>
      </w:r>
    </w:p>
  </w:endnote>
  <w:endnote w:type="continuationSeparator" w:id="0">
    <w:p w14:paraId="45B8EB8A" w14:textId="77777777" w:rsidR="00883E83" w:rsidRDefault="00883E8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41D4" w14:textId="77777777" w:rsidR="00883E83" w:rsidRDefault="00883E83" w:rsidP="000509C7">
      <w:r>
        <w:separator/>
      </w:r>
    </w:p>
  </w:footnote>
  <w:footnote w:type="continuationSeparator" w:id="0">
    <w:p w14:paraId="26DB89A0" w14:textId="77777777" w:rsidR="00883E83" w:rsidRDefault="00883E8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4"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24"/>
  </w:num>
  <w:num w:numId="3">
    <w:abstractNumId w:val="32"/>
  </w:num>
  <w:num w:numId="4">
    <w:abstractNumId w:val="6"/>
  </w:num>
  <w:num w:numId="5">
    <w:abstractNumId w:val="25"/>
  </w:num>
  <w:num w:numId="6">
    <w:abstractNumId w:val="16"/>
  </w:num>
  <w:num w:numId="7">
    <w:abstractNumId w:val="13"/>
  </w:num>
  <w:num w:numId="8">
    <w:abstractNumId w:val="3"/>
  </w:num>
  <w:num w:numId="9">
    <w:abstractNumId w:val="35"/>
  </w:num>
  <w:num w:numId="10">
    <w:abstractNumId w:val="11"/>
  </w:num>
  <w:num w:numId="11">
    <w:abstractNumId w:val="8"/>
  </w:num>
  <w:num w:numId="12">
    <w:abstractNumId w:val="9"/>
  </w:num>
  <w:num w:numId="13">
    <w:abstractNumId w:val="34"/>
  </w:num>
  <w:num w:numId="14">
    <w:abstractNumId w:val="2"/>
  </w:num>
  <w:num w:numId="15">
    <w:abstractNumId w:val="15"/>
  </w:num>
  <w:num w:numId="16">
    <w:abstractNumId w:val="27"/>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
  </w:num>
  <w:num w:numId="21">
    <w:abstractNumId w:val="0"/>
  </w:num>
  <w:num w:numId="22">
    <w:abstractNumId w:val="18"/>
  </w:num>
  <w:num w:numId="23">
    <w:abstractNumId w:val="5"/>
  </w:num>
  <w:num w:numId="24">
    <w:abstractNumId w:val="30"/>
  </w:num>
  <w:num w:numId="25">
    <w:abstractNumId w:val="21"/>
  </w:num>
  <w:num w:numId="26">
    <w:abstractNumId w:val="29"/>
  </w:num>
  <w:num w:numId="27">
    <w:abstractNumId w:val="1"/>
  </w:num>
  <w:num w:numId="28">
    <w:abstractNumId w:val="10"/>
  </w:num>
  <w:num w:numId="29">
    <w:abstractNumId w:val="22"/>
  </w:num>
  <w:num w:numId="30">
    <w:abstractNumId w:val="12"/>
  </w:num>
  <w:num w:numId="31">
    <w:abstractNumId w:val="1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2E0A"/>
    <w:rsid w:val="000C6C9B"/>
    <w:rsid w:val="000E31E2"/>
    <w:rsid w:val="000E6259"/>
    <w:rsid w:val="00136C8F"/>
    <w:rsid w:val="001578A1"/>
    <w:rsid w:val="001B3896"/>
    <w:rsid w:val="001B6164"/>
    <w:rsid w:val="001C2093"/>
    <w:rsid w:val="001C5D95"/>
    <w:rsid w:val="00203C9D"/>
    <w:rsid w:val="00213F20"/>
    <w:rsid w:val="0022730E"/>
    <w:rsid w:val="00251750"/>
    <w:rsid w:val="00260D9F"/>
    <w:rsid w:val="00266814"/>
    <w:rsid w:val="002830B2"/>
    <w:rsid w:val="002A79F1"/>
    <w:rsid w:val="00313017"/>
    <w:rsid w:val="0032705D"/>
    <w:rsid w:val="0033656B"/>
    <w:rsid w:val="00352789"/>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30201"/>
    <w:rsid w:val="00535B47"/>
    <w:rsid w:val="005808A6"/>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E02F8"/>
    <w:rsid w:val="007E6FCA"/>
    <w:rsid w:val="0080709B"/>
    <w:rsid w:val="00820BE0"/>
    <w:rsid w:val="00822FF0"/>
    <w:rsid w:val="008319F2"/>
    <w:rsid w:val="00883E83"/>
    <w:rsid w:val="008A4B1A"/>
    <w:rsid w:val="008B0EF4"/>
    <w:rsid w:val="008F33D3"/>
    <w:rsid w:val="00912A4B"/>
    <w:rsid w:val="0091494C"/>
    <w:rsid w:val="00926ADD"/>
    <w:rsid w:val="00952317"/>
    <w:rsid w:val="00986B42"/>
    <w:rsid w:val="009A0BE0"/>
    <w:rsid w:val="009B556F"/>
    <w:rsid w:val="009D4DE6"/>
    <w:rsid w:val="00A0089D"/>
    <w:rsid w:val="00A078F0"/>
    <w:rsid w:val="00A45647"/>
    <w:rsid w:val="00A60A94"/>
    <w:rsid w:val="00A64E04"/>
    <w:rsid w:val="00AB72CE"/>
    <w:rsid w:val="00AD3616"/>
    <w:rsid w:val="00AE313E"/>
    <w:rsid w:val="00AF3E2C"/>
    <w:rsid w:val="00AF6056"/>
    <w:rsid w:val="00B2379A"/>
    <w:rsid w:val="00B403A4"/>
    <w:rsid w:val="00B83120"/>
    <w:rsid w:val="00BA2362"/>
    <w:rsid w:val="00BA5104"/>
    <w:rsid w:val="00BA5616"/>
    <w:rsid w:val="00BC6777"/>
    <w:rsid w:val="00BF6212"/>
    <w:rsid w:val="00C00F73"/>
    <w:rsid w:val="00C23507"/>
    <w:rsid w:val="00C32EA5"/>
    <w:rsid w:val="00C4230F"/>
    <w:rsid w:val="00C84D08"/>
    <w:rsid w:val="00C9589D"/>
    <w:rsid w:val="00CB7022"/>
    <w:rsid w:val="00CD4B3F"/>
    <w:rsid w:val="00D233A0"/>
    <w:rsid w:val="00D556C8"/>
    <w:rsid w:val="00D6192C"/>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D02CE"/>
    <w:rsid w:val="00ED36C0"/>
    <w:rsid w:val="00EF3036"/>
    <w:rsid w:val="00F665EC"/>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2900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2696</Words>
  <Characters>1537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67</cp:revision>
  <cp:lastPrinted>2024-02-20T07:32:00Z</cp:lastPrinted>
  <dcterms:created xsi:type="dcterms:W3CDTF">2024-02-20T07:30:00Z</dcterms:created>
  <dcterms:modified xsi:type="dcterms:W3CDTF">2024-03-04T08:14:00Z</dcterms:modified>
</cp:coreProperties>
</file>